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80" w:type="dxa"/>
        <w:tblInd w:w="108" w:type="dxa"/>
        <w:tblLook w:val="04A0"/>
      </w:tblPr>
      <w:tblGrid>
        <w:gridCol w:w="6887"/>
        <w:gridCol w:w="2193"/>
      </w:tblGrid>
      <w:tr w:rsidR="00E717E3" w:rsidRPr="00E717E3" w:rsidTr="00FA6240">
        <w:trPr>
          <w:trHeight w:val="690"/>
        </w:trPr>
        <w:tc>
          <w:tcPr>
            <w:tcW w:w="908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717E3" w:rsidRPr="00E717E3" w:rsidRDefault="00E717E3" w:rsidP="00E717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161925</wp:posOffset>
                  </wp:positionV>
                  <wp:extent cx="1000125" cy="933450"/>
                  <wp:effectExtent l="0" t="0" r="9525" b="0"/>
                  <wp:wrapNone/>
                  <wp:docPr id="3" name="Рисунок 3" descr="СК_Гороховец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1" descr="СК_Горохове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681"/>
            </w:tblGrid>
            <w:tr w:rsidR="00E717E3" w:rsidRPr="00E717E3" w:rsidTr="00E717E3">
              <w:trPr>
                <w:trHeight w:val="690"/>
                <w:tblCellSpacing w:w="0" w:type="dxa"/>
              </w:trPr>
              <w:tc>
                <w:tcPr>
                  <w:tcW w:w="8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717E3" w:rsidRPr="00E717E3" w:rsidRDefault="00E717E3" w:rsidP="00E717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</w:pPr>
                  <w:r w:rsidRPr="00E717E3"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  <w:t xml:space="preserve">                             Общество с ограниченной ответственностью</w:t>
                  </w:r>
                </w:p>
              </w:tc>
            </w:tr>
          </w:tbl>
          <w:p w:rsidR="00E717E3" w:rsidRPr="00E717E3" w:rsidRDefault="00E717E3" w:rsidP="00E717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717E3" w:rsidRPr="00E717E3" w:rsidTr="00FA6240">
        <w:trPr>
          <w:trHeight w:val="600"/>
        </w:trPr>
        <w:tc>
          <w:tcPr>
            <w:tcW w:w="908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717E3" w:rsidRPr="00E717E3" w:rsidRDefault="00E717E3" w:rsidP="00E7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717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«ГОРОХОВЕЦКАЯ СЕТЕВАЯ КОМПАНИЯ»</w:t>
            </w:r>
          </w:p>
        </w:tc>
      </w:tr>
      <w:tr w:rsidR="00E717E3" w:rsidRPr="00E717E3" w:rsidTr="00FA6240">
        <w:trPr>
          <w:trHeight w:val="600"/>
        </w:trPr>
        <w:tc>
          <w:tcPr>
            <w:tcW w:w="68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7E3" w:rsidRPr="00E717E3" w:rsidRDefault="00E717E3" w:rsidP="00E7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2193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E717E3" w:rsidRPr="00E717E3" w:rsidRDefault="00E717E3" w:rsidP="00E7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</w:tc>
      </w:tr>
      <w:tr w:rsidR="0090035A" w:rsidRPr="0090035A" w:rsidTr="00FA6240">
        <w:trPr>
          <w:trHeight w:val="2693"/>
        </w:trPr>
        <w:tc>
          <w:tcPr>
            <w:tcW w:w="9080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90035A" w:rsidRDefault="0090035A" w:rsidP="009A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90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п. 22 Постановления правительства РФ от 05 июля 2013г. № 570 </w:t>
            </w:r>
            <w:r w:rsidR="009A0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="00545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0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стандартах раскрытия информации теплоснабжающими организациями, теплосетевыми организациями и органами регулирования</w:t>
            </w:r>
            <w:r w:rsidR="009A0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0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</w:t>
            </w:r>
            <w:r w:rsidRPr="00900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ООО «</w:t>
            </w:r>
            <w:proofErr w:type="spellStart"/>
            <w:r w:rsidRPr="00900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Гороховецкая</w:t>
            </w:r>
            <w:proofErr w:type="spellEnd"/>
            <w:r w:rsidRPr="00900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сетевая компания» </w:t>
            </w:r>
            <w:r w:rsidR="008E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</w:t>
            </w:r>
            <w:r w:rsidRPr="0090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ED3393" w:rsidRPr="00ED3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информацию о наличии (отсутствии) технической возможности подключения (технологического присоединения) к системе теплоснабжения, а также о регистрации и ходе реализации заявок на подключение (технологическое присоединение) к системе теплоснабжения за </w:t>
            </w:r>
            <w:r w:rsidR="008E0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ED3393" w:rsidRPr="00ED33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-й квартал 201</w:t>
            </w:r>
            <w:r w:rsidR="00191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ED3393" w:rsidRPr="00ED33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  <w:proofErr w:type="gramEnd"/>
          </w:p>
          <w:p w:rsidR="00ED3393" w:rsidRPr="0090035A" w:rsidRDefault="00ED3393" w:rsidP="00ED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9580A" w:rsidRDefault="0059580A">
      <w:bookmarkStart w:id="0" w:name="RANGE!A7:E10"/>
      <w:bookmarkStart w:id="1" w:name="_GoBack"/>
      <w:bookmarkEnd w:id="0"/>
      <w:bookmarkEnd w:id="1"/>
    </w:p>
    <w:tbl>
      <w:tblPr>
        <w:tblW w:w="9080" w:type="dxa"/>
        <w:tblInd w:w="98" w:type="dxa"/>
        <w:tblLook w:val="04A0"/>
      </w:tblPr>
      <w:tblGrid>
        <w:gridCol w:w="6840"/>
        <w:gridCol w:w="2240"/>
      </w:tblGrid>
      <w:tr w:rsidR="00FA6240" w:rsidRPr="00FA6240" w:rsidTr="003025B4">
        <w:trPr>
          <w:trHeight w:val="705"/>
        </w:trPr>
        <w:tc>
          <w:tcPr>
            <w:tcW w:w="6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40" w:rsidRPr="00FA6240" w:rsidRDefault="00FA6240" w:rsidP="00302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RANGE!A7:E9"/>
            <w:r w:rsidRPr="00F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поданных заявок на подключение (технологическое присоединение) к системе теплоснабжения в течение квартала</w:t>
            </w:r>
            <w:bookmarkEnd w:id="2"/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240" w:rsidRPr="00FA6240" w:rsidRDefault="00FA6240" w:rsidP="00F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A6240" w:rsidRPr="00FA6240" w:rsidTr="003025B4">
        <w:trPr>
          <w:trHeight w:val="1035"/>
        </w:trPr>
        <w:tc>
          <w:tcPr>
            <w:tcW w:w="6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40" w:rsidRPr="00FA6240" w:rsidRDefault="00FA6240" w:rsidP="00302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исполненных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240" w:rsidRPr="00FA6240" w:rsidRDefault="00FA6240" w:rsidP="00F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A6240" w:rsidRPr="00FA6240" w:rsidTr="003025B4">
        <w:trPr>
          <w:trHeight w:val="1335"/>
        </w:trPr>
        <w:tc>
          <w:tcPr>
            <w:tcW w:w="6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40" w:rsidRPr="00FA6240" w:rsidRDefault="00FA6240" w:rsidP="00302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240" w:rsidRPr="00FA6240" w:rsidRDefault="00FA6240" w:rsidP="00F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A6240" w:rsidRPr="00FA6240" w:rsidTr="00FA6240">
        <w:trPr>
          <w:trHeight w:val="2985"/>
        </w:trPr>
        <w:tc>
          <w:tcPr>
            <w:tcW w:w="6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A6240" w:rsidRPr="00FA6240" w:rsidRDefault="00FA6240" w:rsidP="00C35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мощности системы теплоснабжения в течение квартала</w:t>
            </w:r>
            <w:r w:rsidR="00D4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Гкал/</w:t>
            </w:r>
            <w:proofErr w:type="gramStart"/>
            <w:r w:rsidR="00D4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6240" w:rsidRPr="00FA6240" w:rsidRDefault="00FA6240" w:rsidP="00FA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возможность подключения дополнительной нагрузки к теплосети определяется индивидуально для каждого конкретного случая и завис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FA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 от:</w:t>
            </w:r>
            <w:r w:rsidRPr="00FA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точки подключения;</w:t>
            </w:r>
            <w:r w:rsidRPr="00FA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 пропускной способности участков тепловой сети,</w:t>
            </w:r>
            <w:r w:rsidRPr="00FA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от возможности подключения к источнику теплоснабжения</w:t>
            </w:r>
          </w:p>
        </w:tc>
      </w:tr>
    </w:tbl>
    <w:p w:rsidR="00FA6240" w:rsidRDefault="00FA6240"/>
    <w:sectPr w:rsidR="00FA6240" w:rsidSect="00E00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17E3"/>
    <w:rsid w:val="001422EE"/>
    <w:rsid w:val="00191DA3"/>
    <w:rsid w:val="00203ED4"/>
    <w:rsid w:val="00257C13"/>
    <w:rsid w:val="003025B4"/>
    <w:rsid w:val="003864B3"/>
    <w:rsid w:val="003D3035"/>
    <w:rsid w:val="0054513E"/>
    <w:rsid w:val="005877ED"/>
    <w:rsid w:val="0059580A"/>
    <w:rsid w:val="006403D4"/>
    <w:rsid w:val="006925DB"/>
    <w:rsid w:val="007216A1"/>
    <w:rsid w:val="00757BD1"/>
    <w:rsid w:val="008E097C"/>
    <w:rsid w:val="0090035A"/>
    <w:rsid w:val="00921CA2"/>
    <w:rsid w:val="009A0CFB"/>
    <w:rsid w:val="00B16952"/>
    <w:rsid w:val="00C35A6B"/>
    <w:rsid w:val="00C521A2"/>
    <w:rsid w:val="00C903C2"/>
    <w:rsid w:val="00CB2A0D"/>
    <w:rsid w:val="00CF22D4"/>
    <w:rsid w:val="00D448BC"/>
    <w:rsid w:val="00DE35B1"/>
    <w:rsid w:val="00E00D9E"/>
    <w:rsid w:val="00E717E3"/>
    <w:rsid w:val="00ED3393"/>
    <w:rsid w:val="00FA6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0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228</Words>
  <Characters>1304</Characters>
  <Application>Microsoft Office Word</Application>
  <DocSecurity>0</DocSecurity>
  <Lines>10</Lines>
  <Paragraphs>3</Paragraphs>
  <ScaleCrop>false</ScaleCrop>
  <Company>ООО УК "МРГ-Инвест"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Грачева Ольга Николаевна</dc:creator>
  <cp:keywords/>
  <dc:description/>
  <cp:lastModifiedBy>Мамыкина</cp:lastModifiedBy>
  <cp:revision>17</cp:revision>
  <dcterms:created xsi:type="dcterms:W3CDTF">2014-07-24T07:55:00Z</dcterms:created>
  <dcterms:modified xsi:type="dcterms:W3CDTF">2017-01-18T11:36:00Z</dcterms:modified>
</cp:coreProperties>
</file>