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BE" w:rsidRDefault="0095451E" w:rsidP="0095451E">
      <w:pPr>
        <w:pStyle w:val="1"/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21BE" w:rsidRDefault="003B21BE" w:rsidP="00E45D5F">
      <w:pPr>
        <w:pStyle w:val="1"/>
        <w:rPr>
          <w:rFonts w:ascii="Arial" w:hAnsi="Arial" w:cs="Arial"/>
        </w:rPr>
      </w:pPr>
    </w:p>
    <w:p w:rsidR="003B21BE" w:rsidRPr="003B21BE" w:rsidRDefault="003B21BE" w:rsidP="00E45D5F">
      <w:pPr>
        <w:pStyle w:val="1"/>
        <w:rPr>
          <w:rFonts w:ascii="Arial" w:hAnsi="Arial" w:cs="Arial"/>
          <w:sz w:val="24"/>
          <w:szCs w:val="24"/>
        </w:rPr>
      </w:pPr>
    </w:p>
    <w:p w:rsidR="00991F3B" w:rsidRDefault="00991F3B" w:rsidP="00E45D5F">
      <w:pPr>
        <w:pStyle w:val="2"/>
        <w:rPr>
          <w:rFonts w:ascii="Arial" w:hAnsi="Arial" w:cs="Arial"/>
          <w:sz w:val="24"/>
          <w:szCs w:val="24"/>
        </w:rPr>
      </w:pP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7066"/>
        <w:gridCol w:w="2325"/>
        <w:gridCol w:w="375"/>
      </w:tblGrid>
      <w:tr w:rsidR="002046EA" w:rsidRPr="0040375D" w:rsidTr="00EE6DD2">
        <w:trPr>
          <w:trHeight w:val="690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2046EA" w:rsidRPr="0040375D" w:rsidTr="002046EA">
              <w:trPr>
                <w:trHeight w:val="690"/>
                <w:tblCellSpacing w:w="0" w:type="dxa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40375D" w:rsidRDefault="002046EA" w:rsidP="002046EA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40375D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Общество с ограниченной ответственностью</w:t>
                  </w:r>
                </w:p>
              </w:tc>
            </w:tr>
          </w:tbl>
          <w:p w:rsidR="002046EA" w:rsidRPr="0040375D" w:rsidRDefault="002046EA" w:rsidP="002046EA">
            <w:pPr>
              <w:spacing w:after="0" w:line="27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046EA" w:rsidRPr="0040375D" w:rsidTr="00EE6DD2">
        <w:trPr>
          <w:trHeight w:val="600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EA" w:rsidRPr="0040375D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40375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«ВЛАДИМИРТЕПЛОГАЗ»</w:t>
            </w:r>
          </w:p>
        </w:tc>
      </w:tr>
      <w:tr w:rsidR="002046EA" w:rsidRPr="002046EA" w:rsidTr="00EE6DD2">
        <w:trPr>
          <w:trHeight w:val="600"/>
        </w:trPr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EA" w:rsidRPr="002046EA" w:rsidRDefault="002046EA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EA" w:rsidRPr="002046EA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6EA" w:rsidRPr="002046EA" w:rsidRDefault="002046EA" w:rsidP="002046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046EA" w:rsidRPr="0040375D" w:rsidTr="00EE6DD2">
        <w:trPr>
          <w:trHeight w:val="2400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66" w:rsidRDefault="002046EA" w:rsidP="002E02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Согласно п. 63 Постановления Прав</w:t>
            </w:r>
            <w:r w:rsidR="004916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ительства РФ от 17.01.2013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№6 «О стандартах раскрытия информации в сфере водоснабжения и водоотведения»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4037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ООО «</w:t>
            </w:r>
            <w:proofErr w:type="spellStart"/>
            <w:r w:rsidRPr="004037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Владимиртеплогаз</w:t>
            </w:r>
            <w:proofErr w:type="spellEnd"/>
            <w:r w:rsidRPr="0040375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предоставляет информацию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 наличии (отсутствии) технической возможности подключения</w:t>
            </w:r>
            <w:r w:rsidRPr="0040375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 централизованной системе горячего водоснабжения, а также о регистрации и ходе реализации заявок о подключение к централизованной</w:t>
            </w:r>
          </w:p>
          <w:p w:rsidR="002046EA" w:rsidRPr="0040375D" w:rsidRDefault="002046EA" w:rsidP="00F27C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3F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системе горячего водоснабжения за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02714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  <w:bookmarkStart w:id="0" w:name="_GoBack"/>
            <w:bookmarkEnd w:id="0"/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-й квартал 201</w:t>
            </w:r>
            <w:r w:rsidR="002149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8 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 w:rsidR="00AB5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ода</w:t>
            </w:r>
            <w:r w:rsidRPr="00FB055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</w:p>
        </w:tc>
      </w:tr>
      <w:tr w:rsidR="002046EA" w:rsidRPr="0040375D" w:rsidTr="00EE6DD2">
        <w:trPr>
          <w:trHeight w:val="645"/>
        </w:trPr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EA" w:rsidRDefault="002046EA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149BC" w:rsidRDefault="002149BC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3154E" w:rsidRDefault="0003154E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052D28" w:rsidRDefault="002046EA" w:rsidP="00052D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6F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г. Владимир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1" w:name="RANGE!A7:B10"/>
                  <w:bookmarkStart w:id="2" w:name="RANGE!A7:B9"/>
                  <w:bookmarkEnd w:id="1"/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  <w:bookmarkEnd w:id="2"/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052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780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046E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964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046E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7E42BE" w:rsidRPr="005641F2" w:rsidTr="00C45C11">
              <w:trPr>
                <w:trHeight w:val="615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2BE" w:rsidRPr="007E42BE" w:rsidRDefault="007E42BE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E42BE">
                    <w:rPr>
                      <w:rFonts w:ascii="Times New Roman" w:hAnsi="Times New Roman" w:cs="Times New Roman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C82680">
                    <w:rPr>
                      <w:rFonts w:ascii="Times New Roman" w:hAnsi="Times New Roman" w:cs="Times New Roman"/>
                    </w:rPr>
                    <w:t xml:space="preserve"> по источникам</w:t>
                  </w:r>
                  <w:r w:rsidRPr="007E42BE">
                    <w:rPr>
                      <w:rFonts w:ascii="Times New Roman" w:hAnsi="Times New Roman" w:cs="Times New Roman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E42BE" w:rsidRPr="007E42BE" w:rsidRDefault="007E42BE" w:rsidP="00C45C11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42BE" w:rsidRPr="005641F2" w:rsidRDefault="007E42BE" w:rsidP="007E42B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7E42BE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2BE" w:rsidRPr="007E42BE" w:rsidRDefault="007E42BE" w:rsidP="00C45C11">
                  <w:pPr>
                    <w:spacing w:after="0"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E42BE">
                    <w:rPr>
                      <w:rFonts w:ascii="Times New Roman" w:hAnsi="Times New Roman" w:cs="Times New Roman"/>
                    </w:rPr>
                    <w:t xml:space="preserve">Котельная п. </w:t>
                  </w:r>
                  <w:proofErr w:type="spellStart"/>
                  <w:r w:rsidRPr="007E42BE">
                    <w:rPr>
                      <w:rFonts w:ascii="Times New Roman" w:hAnsi="Times New Roman" w:cs="Times New Roman"/>
                    </w:rPr>
                    <w:t>Пиганово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E42BE" w:rsidRPr="007E42BE" w:rsidRDefault="007E42BE" w:rsidP="00C45C11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E42BE">
                    <w:rPr>
                      <w:rFonts w:ascii="Times New Roman" w:hAnsi="Times New Roman" w:cs="Times New Roman"/>
                    </w:rPr>
                    <w:t>0,872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42BE" w:rsidRPr="005641F2" w:rsidRDefault="007E42BE" w:rsidP="007E42B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  <w:tr w:rsidR="007E42BE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42BE" w:rsidRPr="007E42BE" w:rsidRDefault="007E42BE" w:rsidP="00C45C11">
                  <w:pPr>
                    <w:spacing w:after="0" w:line="276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E42BE">
                    <w:rPr>
                      <w:rFonts w:ascii="Times New Roman" w:hAnsi="Times New Roman" w:cs="Times New Roman"/>
                    </w:rPr>
                    <w:t>Котельная САХ г. Владимир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E42BE" w:rsidRPr="007E42BE" w:rsidRDefault="007E42BE" w:rsidP="00C45C11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E42BE">
                    <w:rPr>
                      <w:rFonts w:ascii="Times New Roman" w:hAnsi="Times New Roman" w:cs="Times New Roman"/>
                    </w:rPr>
                    <w:t>0,</w:t>
                  </w:r>
                  <w:r w:rsidR="00156770"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42BE" w:rsidRPr="005641F2" w:rsidRDefault="007E42BE" w:rsidP="007E42B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2046EA" w:rsidRDefault="002046EA" w:rsidP="007E42B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E0266" w:rsidRDefault="002E0266" w:rsidP="007E42B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149BC" w:rsidRDefault="002149BC" w:rsidP="007E42B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149BC" w:rsidRDefault="002149BC" w:rsidP="007E42B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149BC" w:rsidRDefault="002149BC" w:rsidP="007E42B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149BC" w:rsidRDefault="002149BC" w:rsidP="007E42B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052D28" w:rsidRDefault="002046EA" w:rsidP="002046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 Ковровскому филиалу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046EA" w:rsidRPr="00D974C1" w:rsidRDefault="00D974C1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3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046EA" w:rsidRPr="00D974C1" w:rsidRDefault="00D974C1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4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6F3919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D35D15" w:rsidRPr="00D35D15" w:rsidTr="00C45C11">
              <w:trPr>
                <w:trHeight w:val="64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C82680">
                    <w:rPr>
                      <w:rFonts w:ascii="Times New Roman" w:hAnsi="Times New Roman" w:cs="Times New Roman"/>
                      <w:szCs w:val="24"/>
                    </w:rPr>
                    <w:t xml:space="preserve"> по источникам</w:t>
                  </w: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2 по ул. Долинная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1,569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3 по ул. Щорса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2,608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5 по ул. Урицкого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0,297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6 по ул. Текстильная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2E0266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1,255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7 по ул. Дачная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0,674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10 по ул. Запольная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16,819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11 по ул. Восточная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2,680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13 по ул. Первомайская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15,312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19 по ул. Блинова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71,463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1 по ул. Борцов 1905года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-0</w:t>
                  </w:r>
                  <w:r w:rsidR="00DB481A">
                    <w:rPr>
                      <w:rFonts w:ascii="Times New Roman" w:hAnsi="Times New Roman" w:cs="Times New Roman"/>
                      <w:szCs w:val="24"/>
                    </w:rPr>
                    <w:t>,080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D15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D35D15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35D15" w:rsidRPr="00D35D15" w:rsidRDefault="00D35D15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3 по ул. Пугачева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B481A" w:rsidRPr="00D35D15" w:rsidRDefault="00DB481A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2,457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98C" w:rsidRPr="00D35D15" w:rsidRDefault="00D35D15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B198C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198C" w:rsidRPr="00D35D15" w:rsidRDefault="007B198C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6 по ул. Ватутина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98C" w:rsidRPr="00D35D15" w:rsidRDefault="007B198C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0,7</w:t>
                  </w:r>
                  <w:r w:rsidR="00DB481A">
                    <w:rPr>
                      <w:rFonts w:ascii="Times New Roman" w:hAnsi="Times New Roman" w:cs="Times New Roman"/>
                      <w:szCs w:val="24"/>
                    </w:rPr>
                    <w:t>64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98C" w:rsidRPr="00D35D15" w:rsidRDefault="007B198C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B198C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198C" w:rsidRPr="00D35D15" w:rsidRDefault="007B198C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7 по ул. Фурманова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98C" w:rsidRPr="00D35D15" w:rsidRDefault="007B198C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2,</w:t>
                  </w:r>
                  <w:r w:rsidR="00DB481A">
                    <w:rPr>
                      <w:rFonts w:ascii="Times New Roman" w:hAnsi="Times New Roman" w:cs="Times New Roman"/>
                      <w:szCs w:val="24"/>
                    </w:rPr>
                    <w:t>116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98C" w:rsidRPr="00D35D15" w:rsidRDefault="007B198C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B198C" w:rsidRPr="00D35D15" w:rsidTr="00C45C11">
              <w:trPr>
                <w:trHeight w:val="31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B198C" w:rsidRPr="00D35D15" w:rsidRDefault="007B198C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Котельная № 8 по пр. Ленина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B198C" w:rsidRPr="00D35D15" w:rsidRDefault="006B2ABE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1,</w:t>
                  </w:r>
                  <w:r w:rsidR="00DB481A">
                    <w:rPr>
                      <w:rFonts w:ascii="Times New Roman" w:hAnsi="Times New Roman" w:cs="Times New Roman"/>
                      <w:szCs w:val="24"/>
                    </w:rPr>
                    <w:t>947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98C" w:rsidRPr="00D35D15" w:rsidRDefault="007B198C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D35D15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</w:tbl>
          <w:p w:rsidR="004B7DA8" w:rsidRDefault="004B7DA8" w:rsidP="00D35D15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052D28" w:rsidRDefault="002046EA" w:rsidP="002046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Селивановскому</w:t>
            </w:r>
            <w:proofErr w:type="spellEnd"/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филиалу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046E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64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046E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48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046E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563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C82680">
                    <w:rPr>
                      <w:rFonts w:ascii="Times New Roman" w:hAnsi="Times New Roman" w:cs="Times New Roman"/>
                    </w:rPr>
                    <w:t xml:space="preserve"> по источникам</w:t>
                  </w:r>
                  <w:r w:rsidRPr="00F87FD2">
                    <w:rPr>
                      <w:rFonts w:ascii="Times New Roman" w:hAnsi="Times New Roman" w:cs="Times New Roman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F87FD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ул. Профсоюзная р.п. Красная Горбатка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25,152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F87FD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  <w:tr w:rsidR="00F87FD2" w:rsidRPr="005641F2" w:rsidTr="0042552A">
              <w:trPr>
                <w:trHeight w:val="340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C066C8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Котельная </w:t>
                  </w:r>
                  <w:r w:rsidR="00F87FD2" w:rsidRPr="00F87FD2">
                    <w:rPr>
                      <w:rFonts w:ascii="Times New Roman" w:hAnsi="Times New Roman" w:cs="Times New Roman"/>
                    </w:rPr>
                    <w:t xml:space="preserve">д. </w:t>
                  </w:r>
                  <w:proofErr w:type="spellStart"/>
                  <w:r w:rsidR="00F87FD2" w:rsidRPr="00F87FD2">
                    <w:rPr>
                      <w:rFonts w:ascii="Times New Roman" w:hAnsi="Times New Roman" w:cs="Times New Roman"/>
                    </w:rPr>
                    <w:t>Новлянка</w:t>
                  </w:r>
                  <w:proofErr w:type="spellEnd"/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1,715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F87FD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  <w:tr w:rsidR="00F87FD2" w:rsidRPr="005641F2" w:rsidTr="0042552A">
              <w:trPr>
                <w:trHeight w:val="261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Котельная "ФОК"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C82680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F87FD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  <w:tr w:rsidR="0042552A" w:rsidRPr="005641F2" w:rsidTr="0042552A">
              <w:trPr>
                <w:trHeight w:val="261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2552A" w:rsidRPr="0042552A" w:rsidRDefault="0042552A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БМК д.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Переложниково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ГВС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552A" w:rsidRDefault="0042552A" w:rsidP="004255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552A" w:rsidRDefault="0042552A" w:rsidP="00F87FD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2149BC" w:rsidRDefault="002149BC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052D28" w:rsidRDefault="002046EA" w:rsidP="003B54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Гороховецкому</w:t>
            </w:r>
            <w:proofErr w:type="spellEnd"/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филиалу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80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100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61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C82680">
                    <w:rPr>
                      <w:rFonts w:ascii="Times New Roman" w:hAnsi="Times New Roman" w:cs="Times New Roman"/>
                    </w:rPr>
                    <w:t xml:space="preserve"> по источникам</w:t>
                  </w:r>
                  <w:r w:rsidRPr="00F87FD2">
                    <w:rPr>
                      <w:rFonts w:ascii="Times New Roman" w:hAnsi="Times New Roman" w:cs="Times New Roman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Котельная № 14 г. Гороховец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6,</w:t>
                  </w:r>
                  <w:r w:rsidR="000F5889">
                    <w:rPr>
                      <w:rFonts w:ascii="Times New Roman" w:hAnsi="Times New Roman" w:cs="Times New Roman"/>
                    </w:rPr>
                    <w:t>163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  <w:tr w:rsidR="00F87FD2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Котельная ЦРБ г. Гороховец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0,</w:t>
                  </w:r>
                  <w:r w:rsidR="000F5889">
                    <w:rPr>
                      <w:rFonts w:ascii="Times New Roman" w:hAnsi="Times New Roman" w:cs="Times New Roman"/>
                    </w:rPr>
                    <w:t>141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144343" w:rsidRDefault="00144343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052D28" w:rsidRDefault="002046EA" w:rsidP="002046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Лакинск: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82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899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615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DF171D">
                    <w:rPr>
                      <w:rFonts w:ascii="Times New Roman" w:hAnsi="Times New Roman" w:cs="Times New Roman"/>
                    </w:rPr>
                    <w:t xml:space="preserve"> по источникам</w:t>
                  </w:r>
                  <w:r w:rsidRPr="00F87FD2">
                    <w:rPr>
                      <w:rFonts w:ascii="Times New Roman" w:hAnsi="Times New Roman" w:cs="Times New Roman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БМК ул. Лермонтова, г. Лакинск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1,259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144343" w:rsidRDefault="00144343" w:rsidP="00F87F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Default="002046EA" w:rsidP="002046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 Содышка (Суздальский район):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969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2046EA" w:rsidRPr="005641F2" w:rsidTr="00C45C11">
              <w:trPr>
                <w:trHeight w:val="1005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600"/>
              </w:trPr>
              <w:tc>
                <w:tcPr>
                  <w:tcW w:w="6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DF171D">
                    <w:rPr>
                      <w:rFonts w:ascii="Times New Roman" w:hAnsi="Times New Roman" w:cs="Times New Roman"/>
                    </w:rPr>
                    <w:t xml:space="preserve"> по источникам</w:t>
                  </w:r>
                  <w:r w:rsidRPr="00F87FD2">
                    <w:rPr>
                      <w:rFonts w:ascii="Times New Roman" w:hAnsi="Times New Roman" w:cs="Times New Roman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F87FD2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Котельная п. Содышка Суздальский р-н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7FD2" w:rsidRPr="00F87FD2" w:rsidRDefault="00F87FD2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F87FD2">
                    <w:rPr>
                      <w:rFonts w:ascii="Times New Roman" w:hAnsi="Times New Roman" w:cs="Times New Roman"/>
                    </w:rPr>
                    <w:t>-0,</w:t>
                  </w:r>
                  <w:r w:rsidR="00156770">
                    <w:rPr>
                      <w:rFonts w:ascii="Times New Roman" w:hAnsi="Times New Roman" w:cs="Times New Roman"/>
                    </w:rPr>
                    <w:t>191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7FD2" w:rsidRPr="005641F2" w:rsidRDefault="00F87FD2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2E0266" w:rsidRDefault="002E0266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B7DA8" w:rsidRDefault="004B7DA8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70342" w:rsidRDefault="00670342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052D28" w:rsidRDefault="002046EA" w:rsidP="002046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1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Пенкино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Камешковский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район):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6960"/>
              <w:gridCol w:w="2240"/>
              <w:gridCol w:w="340"/>
            </w:tblGrid>
            <w:tr w:rsidR="002046EA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46EA" w:rsidRPr="005641F2" w:rsidRDefault="002046EA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6EA" w:rsidRPr="005641F2" w:rsidRDefault="002046EA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15665" w:rsidRPr="005641F2" w:rsidTr="00C45C11">
              <w:trPr>
                <w:trHeight w:val="705"/>
              </w:trPr>
              <w:tc>
                <w:tcPr>
                  <w:tcW w:w="69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65" w:rsidRPr="005641F2" w:rsidRDefault="00315665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15665" w:rsidRPr="005641F2" w:rsidTr="00C45C11">
              <w:trPr>
                <w:trHeight w:val="838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5665" w:rsidRPr="00F41ED8" w:rsidRDefault="00315665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41E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65" w:rsidRPr="005641F2" w:rsidRDefault="00315665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15665" w:rsidRPr="005641F2" w:rsidTr="00C45C11">
              <w:trPr>
                <w:trHeight w:val="615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DF171D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 источникам</w:t>
                  </w: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 Гкал/ч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65" w:rsidRPr="005641F2" w:rsidRDefault="00315665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315665" w:rsidRPr="005641F2" w:rsidTr="00C45C11">
              <w:trPr>
                <w:trHeight w:val="340"/>
              </w:trPr>
              <w:tc>
                <w:tcPr>
                  <w:tcW w:w="6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Котельная д. Пенкино </w:t>
                  </w:r>
                  <w:proofErr w:type="spellStart"/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Камешковский</w:t>
                  </w:r>
                  <w:proofErr w:type="spellEnd"/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5665" w:rsidRPr="005641F2" w:rsidRDefault="00315665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</w:t>
                  </w:r>
                  <w:r w:rsidR="0015677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309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665" w:rsidRPr="005641F2" w:rsidRDefault="00315665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670342" w:rsidRDefault="00670342" w:rsidP="002046EA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A4252" w:rsidRPr="00144343" w:rsidRDefault="001A4252" w:rsidP="002046E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г. Киржач</w:t>
            </w:r>
            <w:r w:rsidR="00144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tbl>
            <w:tblPr>
              <w:tblW w:w="9420" w:type="dxa"/>
              <w:tblLook w:val="04A0" w:firstRow="1" w:lastRow="0" w:firstColumn="1" w:lastColumn="0" w:noHBand="0" w:noVBand="1"/>
            </w:tblPr>
            <w:tblGrid>
              <w:gridCol w:w="6970"/>
              <w:gridCol w:w="2110"/>
              <w:gridCol w:w="340"/>
            </w:tblGrid>
            <w:tr w:rsidR="001A4252" w:rsidRPr="00D340F0" w:rsidTr="00C45C11">
              <w:trPr>
                <w:trHeight w:val="690"/>
              </w:trPr>
              <w:tc>
                <w:tcPr>
                  <w:tcW w:w="69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4252" w:rsidRPr="005641F2" w:rsidRDefault="001A4252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F41ED8" w:rsidRDefault="00D974C1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D340F0" w:rsidRDefault="001A4252" w:rsidP="002E0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1A4252" w:rsidRPr="00D340F0" w:rsidTr="00C45C11">
              <w:trPr>
                <w:trHeight w:val="690"/>
              </w:trPr>
              <w:tc>
                <w:tcPr>
                  <w:tcW w:w="69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4252" w:rsidRPr="005641F2" w:rsidRDefault="001A4252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3205F7" w:rsidRDefault="001A4252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D340F0" w:rsidRDefault="001A4252" w:rsidP="002E0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1A4252" w:rsidRPr="00D340F0" w:rsidTr="00C45C11">
              <w:trPr>
                <w:trHeight w:val="690"/>
              </w:trPr>
              <w:tc>
                <w:tcPr>
                  <w:tcW w:w="69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4252" w:rsidRPr="005641F2" w:rsidRDefault="001A4252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F41ED8" w:rsidRDefault="00D974C1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D340F0" w:rsidRDefault="001A4252" w:rsidP="002E0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1A4252" w:rsidRPr="00D340F0" w:rsidTr="00C45C11">
              <w:trPr>
                <w:trHeight w:val="480"/>
              </w:trPr>
              <w:tc>
                <w:tcPr>
                  <w:tcW w:w="69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4252" w:rsidRPr="00D340F0" w:rsidRDefault="00DF171D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Резерв мощности централизованной системы горячего водоснабжения в течение квартала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 источникам</w:t>
                  </w: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 Гкал/ч</w:t>
                  </w:r>
                </w:p>
              </w:tc>
              <w:tc>
                <w:tcPr>
                  <w:tcW w:w="2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D340F0" w:rsidRDefault="001A4252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D340F0" w:rsidRDefault="001A4252" w:rsidP="002E0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1A4252" w:rsidRPr="00D340F0" w:rsidTr="00C45C11">
              <w:trPr>
                <w:trHeight w:hRule="exact" w:val="340"/>
              </w:trPr>
              <w:tc>
                <w:tcPr>
                  <w:tcW w:w="6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A4252" w:rsidRPr="00D340F0" w:rsidRDefault="001A4252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340F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Квартальная котельная, г. Киржач, Первый проезд, д.7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4252" w:rsidRPr="00D340F0" w:rsidRDefault="00004D95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E08B8">
                    <w:rPr>
                      <w:rFonts w:ascii="Times New Roman" w:hAnsi="Times New Roman" w:cs="Times New Roman"/>
                    </w:rPr>
                    <w:t>2,756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A4252" w:rsidRPr="00D340F0" w:rsidRDefault="001A4252" w:rsidP="002E0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340F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*</w:t>
                  </w:r>
                </w:p>
              </w:tc>
            </w:tr>
          </w:tbl>
          <w:p w:rsidR="002149BC" w:rsidRDefault="002149BC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52D28" w:rsidRPr="00F41ED8" w:rsidRDefault="007649A6" w:rsidP="00052D2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Гусь - Хрустальному</w:t>
            </w:r>
            <w:r w:rsidRPr="00F41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филиалу:</w:t>
            </w:r>
          </w:p>
          <w:tbl>
            <w:tblPr>
              <w:tblW w:w="9420" w:type="dxa"/>
              <w:tblInd w:w="98" w:type="dxa"/>
              <w:tblLook w:val="04A0" w:firstRow="1" w:lastRow="0" w:firstColumn="1" w:lastColumn="0" w:noHBand="0" w:noVBand="1"/>
            </w:tblPr>
            <w:tblGrid>
              <w:gridCol w:w="6840"/>
              <w:gridCol w:w="2158"/>
              <w:gridCol w:w="422"/>
            </w:tblGrid>
            <w:tr w:rsidR="001E2339" w:rsidRPr="00F41ED8" w:rsidTr="00C45C11">
              <w:trPr>
                <w:trHeight w:val="705"/>
              </w:trPr>
              <w:tc>
                <w:tcPr>
                  <w:tcW w:w="6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39" w:rsidRPr="005641F2" w:rsidRDefault="001E2339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поданных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1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2339" w:rsidRPr="00D974C1" w:rsidRDefault="00D974C1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39" w:rsidRPr="00F41ED8" w:rsidRDefault="001E2339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1E2339" w:rsidRPr="00F41ED8" w:rsidTr="00C45C11">
              <w:trPr>
                <w:trHeight w:val="859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39" w:rsidRPr="005641F2" w:rsidRDefault="001E2339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исполненных заявок о подключении к централизованной системе горячего водоснабжения в течение квартала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2339" w:rsidRPr="00D974C1" w:rsidRDefault="00D974C1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39" w:rsidRPr="00F41ED8" w:rsidRDefault="001E2339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1E2339" w:rsidRPr="00F41ED8" w:rsidTr="00C45C11">
              <w:trPr>
                <w:trHeight w:val="828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2339" w:rsidRPr="005641F2" w:rsidRDefault="001E2339" w:rsidP="00C45C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641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E2339" w:rsidRPr="00F41ED8" w:rsidRDefault="001E2339" w:rsidP="00C45C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41ED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339" w:rsidRPr="00F41ED8" w:rsidRDefault="001E2339" w:rsidP="002E02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7649A6" w:rsidRPr="00F41ED8" w:rsidTr="00C45C11">
              <w:trPr>
                <w:trHeight w:val="613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Резерв мощности централизованной системы горячего водоснабжения в течение квартала</w:t>
                  </w:r>
                  <w:r w:rsidR="00C82680">
                    <w:rPr>
                      <w:rFonts w:ascii="Times New Roman" w:hAnsi="Times New Roman" w:cs="Times New Roman"/>
                      <w:szCs w:val="24"/>
                    </w:rPr>
                    <w:t xml:space="preserve"> по источникам</w:t>
                  </w: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, Гкал/ч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Котельная № 4</w:t>
                  </w:r>
                  <w:r w:rsidR="0003154E">
                    <w:rPr>
                      <w:rFonts w:ascii="Times New Roman" w:hAnsi="Times New Roman" w:cs="Times New Roman"/>
                      <w:szCs w:val="24"/>
                    </w:rPr>
                    <w:t xml:space="preserve"> (БМК)</w:t>
                  </w: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 xml:space="preserve">, ул. Чапаева, </w:t>
                  </w:r>
                  <w:r w:rsidR="00EF7856">
                    <w:rPr>
                      <w:rFonts w:ascii="Times New Roman" w:hAnsi="Times New Roman" w:cs="Times New Roman"/>
                      <w:szCs w:val="24"/>
                    </w:rPr>
                    <w:t>д.</w:t>
                  </w: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7а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5D37C8" w:rsidP="001443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0,2</w:t>
                  </w:r>
                  <w:r w:rsidR="00144343">
                    <w:rPr>
                      <w:rFonts w:ascii="Times New Roman" w:hAnsi="Times New Roman" w:cs="Times New Roman"/>
                      <w:szCs w:val="24"/>
                    </w:rPr>
                    <w:t>56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БМК роддома, ул. Калинина, д.61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7649A6" w:rsidP="001443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0,1</w:t>
                  </w:r>
                  <w:r w:rsidR="00144343">
                    <w:rPr>
                      <w:rFonts w:ascii="Times New Roman" w:hAnsi="Times New Roman" w:cs="Times New Roman"/>
                      <w:szCs w:val="24"/>
                    </w:rPr>
                    <w:t>05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Котельная вокзала, ул. В</w:t>
                  </w:r>
                  <w:r w:rsidR="007C4D16">
                    <w:rPr>
                      <w:rFonts w:ascii="Times New Roman" w:hAnsi="Times New Roman" w:cs="Times New Roman"/>
                      <w:szCs w:val="24"/>
                    </w:rPr>
                    <w:t>ладимирская</w:t>
                  </w: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, д.3б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7649A6" w:rsidP="001443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0,</w:t>
                  </w:r>
                  <w:r w:rsidR="000F5889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  <w:r w:rsidR="00144343">
                    <w:rPr>
                      <w:rFonts w:ascii="Times New Roman" w:hAnsi="Times New Roman" w:cs="Times New Roman"/>
                      <w:szCs w:val="24"/>
                    </w:rPr>
                    <w:t>95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Котельная ДОУ №11, ул. Хрустальщиков, д.8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7649A6" w:rsidP="001168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0,0</w:t>
                  </w:r>
                  <w:r w:rsidR="00116858">
                    <w:rPr>
                      <w:rFonts w:ascii="Times New Roman" w:hAnsi="Times New Roman" w:cs="Times New Roman"/>
                      <w:szCs w:val="24"/>
                    </w:rPr>
                    <w:t>00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БМК, ул. Полевая</w:t>
                  </w:r>
                  <w:r w:rsidR="00EF7856">
                    <w:rPr>
                      <w:rFonts w:ascii="Times New Roman" w:hAnsi="Times New Roman" w:cs="Times New Roman"/>
                      <w:szCs w:val="24"/>
                    </w:rPr>
                    <w:t>, д.3б</w:t>
                  </w:r>
                </w:p>
              </w:tc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7649A6" w:rsidP="001443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0,</w:t>
                  </w:r>
                  <w:r w:rsidR="000F5889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  <w:r w:rsidR="00144343">
                    <w:rPr>
                      <w:rFonts w:ascii="Times New Roman" w:hAnsi="Times New Roman" w:cs="Times New Roman"/>
                      <w:szCs w:val="24"/>
                    </w:rPr>
                    <w:t>37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ТЭК-2, ул. Транспортная, д.3</w:t>
                  </w:r>
                  <w:r w:rsidR="007C4D16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0F5889" w:rsidP="001443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4,</w:t>
                  </w:r>
                  <w:r w:rsidR="00144343">
                    <w:rPr>
                      <w:rFonts w:ascii="Times New Roman" w:hAnsi="Times New Roman" w:cs="Times New Roman"/>
                      <w:szCs w:val="24"/>
                    </w:rPr>
                    <w:t>922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C45C11">
              <w:trPr>
                <w:trHeight w:val="315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49A6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 xml:space="preserve">ТЭК-3, ул. </w:t>
                  </w:r>
                  <w:proofErr w:type="spellStart"/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Рудницк</w:t>
                  </w:r>
                  <w:r w:rsidR="007C4D16">
                    <w:rPr>
                      <w:rFonts w:ascii="Times New Roman" w:hAnsi="Times New Roman" w:cs="Times New Roman"/>
                      <w:szCs w:val="24"/>
                    </w:rPr>
                    <w:t>ой</w:t>
                  </w:r>
                  <w:proofErr w:type="spellEnd"/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, д.3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0F5889" w:rsidP="001443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18,</w:t>
                  </w:r>
                  <w:r w:rsidR="00144343">
                    <w:rPr>
                      <w:rFonts w:ascii="Times New Roman" w:hAnsi="Times New Roman" w:cs="Times New Roman"/>
                      <w:szCs w:val="24"/>
                    </w:rPr>
                    <w:t>095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49A6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  <w:tr w:rsidR="007649A6" w:rsidRPr="00F41ED8" w:rsidTr="00B54644">
              <w:trPr>
                <w:trHeight w:val="241"/>
              </w:trPr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44343" w:rsidRPr="007649A6" w:rsidRDefault="007649A6" w:rsidP="00C45C11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ТЭК-4, пр-т 50 лет Советской власти, д.8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49A6" w:rsidRPr="007649A6" w:rsidRDefault="00144343" w:rsidP="00C45C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69,146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4343" w:rsidRPr="007649A6" w:rsidRDefault="007649A6" w:rsidP="002E0266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7649A6">
                    <w:rPr>
                      <w:rFonts w:ascii="Times New Roman" w:hAnsi="Times New Roman" w:cs="Times New Roman"/>
                      <w:szCs w:val="24"/>
                    </w:rPr>
                    <w:t>*</w:t>
                  </w:r>
                </w:p>
              </w:tc>
            </w:tr>
          </w:tbl>
          <w:p w:rsidR="002046EA" w:rsidRPr="0040375D" w:rsidRDefault="002046EA" w:rsidP="00EE6DD2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44343" w:rsidRPr="00144343" w:rsidRDefault="00144343" w:rsidP="0014434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44343" w:rsidRPr="00144343" w:rsidRDefault="00DD3CA2" w:rsidP="0014434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EE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EE6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Петушинскому</w:t>
      </w:r>
      <w:proofErr w:type="spellEnd"/>
      <w:r w:rsidR="00EE6DD2" w:rsidRPr="00F41E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филиалу: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6751"/>
        <w:gridCol w:w="2268"/>
        <w:gridCol w:w="336"/>
      </w:tblGrid>
      <w:tr w:rsidR="0095451E" w:rsidRPr="0095451E" w:rsidTr="00C45C11">
        <w:trPr>
          <w:trHeight w:val="705"/>
        </w:trPr>
        <w:tc>
          <w:tcPr>
            <w:tcW w:w="6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1443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5451E" w:rsidRPr="00D974C1" w:rsidRDefault="00D974C1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51E" w:rsidRPr="0095451E" w:rsidTr="00C45C11">
        <w:trPr>
          <w:trHeight w:val="87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51E" w:rsidRPr="00D974C1" w:rsidRDefault="00D974C1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51E" w:rsidRPr="0095451E" w:rsidTr="00C45C11">
        <w:trPr>
          <w:trHeight w:val="1005"/>
        </w:trPr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51E" w:rsidRPr="0095451E" w:rsidTr="00C45C11">
        <w:trPr>
          <w:trHeight w:val="547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</w:t>
            </w:r>
            <w:r w:rsidR="00C8268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источникам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Гкал/ч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Центральная котельная г.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 Полевой проезд,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-0,610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 РТП  г.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 ул. Красноармейская,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0748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3B4A08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11,21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п.« Токамак» г.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Клязьменская</w:t>
            </w:r>
            <w:proofErr w:type="spellEnd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</w:t>
            </w:r>
            <w:r w:rsidR="00AD79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169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19376D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БМК </w:t>
            </w:r>
            <w:r w:rsidR="0095451E"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ВБЛ г.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5451E"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 ул. Профсоюзная,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="0095451E"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0,310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«Стадиона» г.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0,123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Крышная котельная </w:t>
            </w:r>
            <w:proofErr w:type="spellStart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Филинский</w:t>
            </w:r>
            <w:proofErr w:type="spellEnd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7 г. Петушки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C8268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ж.д. </w:t>
            </w:r>
            <w:proofErr w:type="spellStart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Филинский</w:t>
            </w:r>
            <w:proofErr w:type="spellEnd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пр.,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г. Петушки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C8268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СМО д.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</w:t>
            </w:r>
            <w:r w:rsidR="00EF78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Петушки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95451E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0,880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95451E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1E" w:rsidRPr="00382B50" w:rsidRDefault="0095451E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Теплогенераторная</w:t>
            </w:r>
            <w:proofErr w:type="spellEnd"/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ГВС с.</w:t>
            </w:r>
            <w:r w:rsidR="000748F8"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1E" w:rsidRPr="0095451E" w:rsidRDefault="00C8268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51E" w:rsidRPr="0095451E" w:rsidRDefault="0095451E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82B50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B50" w:rsidRPr="00382B50" w:rsidRDefault="00382B50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Сосновый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50" w:rsidRPr="0095451E" w:rsidRDefault="00382B5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0,128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50" w:rsidRPr="0095451E" w:rsidRDefault="00382B50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82B50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B50" w:rsidRPr="00382B50" w:rsidRDefault="00382B50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п. Головино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50" w:rsidRPr="0095451E" w:rsidRDefault="00382B5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0,727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50" w:rsidRPr="0095451E" w:rsidRDefault="00382B50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82B50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B50" w:rsidRPr="00382B50" w:rsidRDefault="00382B50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№3 п. Нагорный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08" w:rsidRPr="0095451E" w:rsidRDefault="003B4A08" w:rsidP="003B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8,015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50" w:rsidRPr="0095451E" w:rsidRDefault="00382B50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82B50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B50" w:rsidRPr="00382B50" w:rsidRDefault="00382B50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№1 г. 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50" w:rsidRPr="0095451E" w:rsidRDefault="00382B5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4,740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50" w:rsidRPr="0095451E" w:rsidRDefault="00382B50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82B50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B50" w:rsidRPr="00382B50" w:rsidRDefault="00382B50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№2 г. 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50" w:rsidRPr="0095451E" w:rsidRDefault="00382B5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3,220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50" w:rsidRPr="0095451E" w:rsidRDefault="00382B50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82B50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B50" w:rsidRPr="00382B50" w:rsidRDefault="00382B50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B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Котельная №4</w:t>
            </w:r>
            <w:r w:rsidR="00AD79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 Введенский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B50" w:rsidRPr="0095451E" w:rsidRDefault="00382B50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3,590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B50" w:rsidRPr="0095451E" w:rsidRDefault="00382B50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AD7907" w:rsidRPr="0095451E" w:rsidTr="00C45C11">
        <w:trPr>
          <w:trHeight w:val="31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907" w:rsidRPr="00382B50" w:rsidRDefault="003F23B9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Котельная 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Вольгинский</w:t>
            </w:r>
            <w:proofErr w:type="spellEnd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Новосеменков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ская</w:t>
            </w:r>
            <w:proofErr w:type="spellEnd"/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д.</w:t>
            </w:r>
            <w:r w:rsidRPr="009545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907" w:rsidRPr="0095451E" w:rsidRDefault="003F23B9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8,945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7" w:rsidRPr="0095451E" w:rsidRDefault="003F23B9" w:rsidP="002E02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</w:tbl>
    <w:p w:rsidR="00144343" w:rsidRPr="0019376D" w:rsidRDefault="00144343" w:rsidP="0014434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44343" w:rsidRPr="00144343" w:rsidRDefault="004961B6" w:rsidP="0014434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71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Муромскому филиалу</w:t>
      </w:r>
    </w:p>
    <w:tbl>
      <w:tblPr>
        <w:tblW w:w="9412" w:type="dxa"/>
        <w:tblInd w:w="392" w:type="dxa"/>
        <w:tblLook w:val="04A0" w:firstRow="1" w:lastRow="0" w:firstColumn="1" w:lastColumn="0" w:noHBand="0" w:noVBand="1"/>
      </w:tblPr>
      <w:tblGrid>
        <w:gridCol w:w="6804"/>
        <w:gridCol w:w="2268"/>
        <w:gridCol w:w="340"/>
      </w:tblGrid>
      <w:tr w:rsidR="0037172B" w:rsidRPr="0037172B" w:rsidTr="00C45C11">
        <w:trPr>
          <w:trHeight w:val="7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1443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72B" w:rsidRPr="0037172B" w:rsidRDefault="00144343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7172B" w:rsidRPr="0037172B" w:rsidTr="00C45C11">
        <w:trPr>
          <w:trHeight w:val="8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7172B" w:rsidRPr="0037172B" w:rsidTr="00C45C11">
        <w:trPr>
          <w:trHeight w:val="8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7172B" w:rsidRPr="0037172B" w:rsidTr="00C45C11">
        <w:trPr>
          <w:trHeight w:val="47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 мощности централизованной системы горячего водоснабжения в течение квартала</w:t>
            </w:r>
            <w:r w:rsidR="008E33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источникам</w:t>
            </w: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Гкал/ч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Городской больницы №3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ул. Войкова,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6,742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2149BC">
        <w:trPr>
          <w:trHeight w:val="31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Районная котельная №2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ул. Орловская, 23б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F23B9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10,035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2149B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ул. Кленовая, 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F23B9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1,123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2149BC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ул. Московская,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1,016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Котельная </w:t>
            </w:r>
            <w:proofErr w:type="spellStart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мкр</w:t>
            </w:r>
            <w:proofErr w:type="spellEnd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. </w:t>
            </w:r>
            <w:proofErr w:type="spellStart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Нежиловка</w:t>
            </w:r>
            <w:proofErr w:type="spellEnd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округ Муром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2,544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п. Механизаторов, округ Муром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1,503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РТП, округ Муром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5,938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Районная котельная №3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ул. Эксплуатационная</w:t>
            </w:r>
            <w:r w:rsidR="004A20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5,666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1469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Городской больницы №2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Кар</w:t>
            </w:r>
            <w:r w:rsidR="001469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а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чаровское</w:t>
            </w:r>
            <w:proofErr w:type="spellEnd"/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шоссе</w:t>
            </w:r>
            <w:r w:rsidR="004A209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 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0,236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ул. Московская, 111б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-1,434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Районная котельная №1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Радиозаводское</w:t>
            </w:r>
            <w:proofErr w:type="spellEnd"/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шоссе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13,</w:t>
            </w:r>
            <w:r w:rsidR="003F23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п. Муромский, округ Муром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1,342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 п. Войкова, округ Муром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-0,154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Районная котельная №5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проезд Куйбышева,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15,234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бульвар Тихомирова (крытый каток)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0,675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1A4252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Котельная</w:t>
            </w:r>
            <w:r w:rsidR="0037172B"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ул. 30 лет Победы,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2240D8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34,263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1A4252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Котельная </w:t>
            </w:r>
            <w:proofErr w:type="spellStart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озд</w:t>
            </w:r>
            <w:proofErr w:type="spellEnd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лагеря "Озерный"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0,794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1A4252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Котельная </w:t>
            </w:r>
            <w:proofErr w:type="spellStart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озд</w:t>
            </w:r>
            <w:proofErr w:type="spellEnd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лагеря "Черемушки"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0,070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1A4252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Котельная </w:t>
            </w:r>
            <w:proofErr w:type="spellStart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озд</w:t>
            </w:r>
            <w:proofErr w:type="spellEnd"/>
            <w:r w:rsidRPr="003717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лагеря "Белый городок"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2B" w:rsidRPr="0037172B" w:rsidRDefault="0037172B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0,53</w:t>
            </w:r>
            <w:r w:rsidR="002240D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72B" w:rsidRPr="0037172B" w:rsidRDefault="0037172B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F97022" w:rsidRPr="0037172B" w:rsidTr="00C45C11">
        <w:trPr>
          <w:trHeight w:val="318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97022" w:rsidRPr="0037172B" w:rsidRDefault="00F97022" w:rsidP="00C45C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БМК ул. Кирова,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022" w:rsidRPr="0037172B" w:rsidRDefault="00F97022" w:rsidP="00C4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022" w:rsidRPr="0037172B" w:rsidRDefault="00F97022" w:rsidP="0019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</w:t>
            </w:r>
          </w:p>
        </w:tc>
      </w:tr>
      <w:tr w:rsidR="0037172B" w:rsidRPr="0037172B" w:rsidTr="00741CE6">
        <w:trPr>
          <w:trHeight w:val="645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72B" w:rsidRPr="0037172B" w:rsidRDefault="0037172B" w:rsidP="00371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1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* суммарный резерв мощности на котельной с учетом нагрузки отопления и ГВС.</w:t>
            </w:r>
          </w:p>
        </w:tc>
      </w:tr>
    </w:tbl>
    <w:p w:rsidR="00991F3B" w:rsidRPr="0037172B" w:rsidRDefault="00991F3B" w:rsidP="0037172B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991F3B" w:rsidRPr="0037172B" w:rsidSect="00AF0643">
      <w:footerReference w:type="default" r:id="rId7"/>
      <w:headerReference w:type="first" r:id="rId8"/>
      <w:pgSz w:w="11906" w:h="16838"/>
      <w:pgMar w:top="398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95" w:rsidRDefault="00004D95" w:rsidP="00973701">
      <w:pPr>
        <w:spacing w:after="0" w:line="240" w:lineRule="auto"/>
      </w:pPr>
      <w:r>
        <w:separator/>
      </w:r>
    </w:p>
  </w:endnote>
  <w:endnote w:type="continuationSeparator" w:id="0">
    <w:p w:rsidR="00004D95" w:rsidRDefault="00004D95" w:rsidP="0097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D95" w:rsidRDefault="00004D95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459104</wp:posOffset>
          </wp:positionV>
          <wp:extent cx="7581900" cy="200025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95" w:rsidRDefault="00004D95" w:rsidP="00973701">
      <w:pPr>
        <w:spacing w:after="0" w:line="240" w:lineRule="auto"/>
      </w:pPr>
      <w:r>
        <w:separator/>
      </w:r>
    </w:p>
  </w:footnote>
  <w:footnote w:type="continuationSeparator" w:id="0">
    <w:p w:rsidR="00004D95" w:rsidRDefault="00004D95" w:rsidP="0097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D95" w:rsidRDefault="00004D95">
    <w:pPr>
      <w:pStyle w:val="a3"/>
    </w:pPr>
    <w:r w:rsidRPr="002375A5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59675" cy="10684510"/>
          <wp:effectExtent l="19050" t="0" r="3175" b="0"/>
          <wp:wrapNone/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ards_X6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47C"/>
    <w:multiLevelType w:val="hybridMultilevel"/>
    <w:tmpl w:val="02F0EED2"/>
    <w:lvl w:ilvl="0" w:tplc="61461482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701"/>
    <w:rsid w:val="00004D95"/>
    <w:rsid w:val="0003154E"/>
    <w:rsid w:val="00052D28"/>
    <w:rsid w:val="000748F8"/>
    <w:rsid w:val="000901C4"/>
    <w:rsid w:val="000F5889"/>
    <w:rsid w:val="00116858"/>
    <w:rsid w:val="00135202"/>
    <w:rsid w:val="00142BAE"/>
    <w:rsid w:val="00144343"/>
    <w:rsid w:val="001469ED"/>
    <w:rsid w:val="00156770"/>
    <w:rsid w:val="0019376D"/>
    <w:rsid w:val="001A4252"/>
    <w:rsid w:val="001B38BB"/>
    <w:rsid w:val="001B4476"/>
    <w:rsid w:val="001C5277"/>
    <w:rsid w:val="001E2339"/>
    <w:rsid w:val="002046EA"/>
    <w:rsid w:val="002063CA"/>
    <w:rsid w:val="002149BC"/>
    <w:rsid w:val="002240D8"/>
    <w:rsid w:val="002375A5"/>
    <w:rsid w:val="00240445"/>
    <w:rsid w:val="00296511"/>
    <w:rsid w:val="002A2B52"/>
    <w:rsid w:val="002A6832"/>
    <w:rsid w:val="002E0266"/>
    <w:rsid w:val="00307C37"/>
    <w:rsid w:val="00314133"/>
    <w:rsid w:val="00315665"/>
    <w:rsid w:val="0031593A"/>
    <w:rsid w:val="003205F7"/>
    <w:rsid w:val="00357468"/>
    <w:rsid w:val="0037172B"/>
    <w:rsid w:val="00375118"/>
    <w:rsid w:val="00382B50"/>
    <w:rsid w:val="003A247A"/>
    <w:rsid w:val="003B21BE"/>
    <w:rsid w:val="003B4A08"/>
    <w:rsid w:val="003B5437"/>
    <w:rsid w:val="003D1817"/>
    <w:rsid w:val="003E08A8"/>
    <w:rsid w:val="003E1A10"/>
    <w:rsid w:val="003F23B9"/>
    <w:rsid w:val="00410CF8"/>
    <w:rsid w:val="004253D2"/>
    <w:rsid w:val="0042552A"/>
    <w:rsid w:val="00443B3F"/>
    <w:rsid w:val="00481DC0"/>
    <w:rsid w:val="00491640"/>
    <w:rsid w:val="004961B6"/>
    <w:rsid w:val="004A209A"/>
    <w:rsid w:val="004B7DA8"/>
    <w:rsid w:val="004C2463"/>
    <w:rsid w:val="005414A0"/>
    <w:rsid w:val="00583FF7"/>
    <w:rsid w:val="005D37C8"/>
    <w:rsid w:val="005F44A9"/>
    <w:rsid w:val="00601DA0"/>
    <w:rsid w:val="006450FF"/>
    <w:rsid w:val="00663932"/>
    <w:rsid w:val="00665FC0"/>
    <w:rsid w:val="00670342"/>
    <w:rsid w:val="006B2ABE"/>
    <w:rsid w:val="006C2407"/>
    <w:rsid w:val="006F3919"/>
    <w:rsid w:val="00711AFC"/>
    <w:rsid w:val="00713C98"/>
    <w:rsid w:val="00715408"/>
    <w:rsid w:val="00732F02"/>
    <w:rsid w:val="00741CE6"/>
    <w:rsid w:val="00754288"/>
    <w:rsid w:val="007649A6"/>
    <w:rsid w:val="007853FA"/>
    <w:rsid w:val="00787295"/>
    <w:rsid w:val="007B198C"/>
    <w:rsid w:val="007C4D16"/>
    <w:rsid w:val="007D7F8F"/>
    <w:rsid w:val="007E42BE"/>
    <w:rsid w:val="00820111"/>
    <w:rsid w:val="00861EF9"/>
    <w:rsid w:val="00885AA5"/>
    <w:rsid w:val="008B1C2A"/>
    <w:rsid w:val="008E3363"/>
    <w:rsid w:val="00905AA2"/>
    <w:rsid w:val="0095451E"/>
    <w:rsid w:val="00973701"/>
    <w:rsid w:val="009845F8"/>
    <w:rsid w:val="00991F3B"/>
    <w:rsid w:val="009B7709"/>
    <w:rsid w:val="009C2731"/>
    <w:rsid w:val="009D581A"/>
    <w:rsid w:val="00A829C7"/>
    <w:rsid w:val="00AA7318"/>
    <w:rsid w:val="00AB5E23"/>
    <w:rsid w:val="00AC091A"/>
    <w:rsid w:val="00AD7907"/>
    <w:rsid w:val="00AF0643"/>
    <w:rsid w:val="00B02714"/>
    <w:rsid w:val="00B10F3B"/>
    <w:rsid w:val="00B23466"/>
    <w:rsid w:val="00B316EA"/>
    <w:rsid w:val="00B34D32"/>
    <w:rsid w:val="00B54644"/>
    <w:rsid w:val="00BD215E"/>
    <w:rsid w:val="00BF47F3"/>
    <w:rsid w:val="00C066C8"/>
    <w:rsid w:val="00C405D1"/>
    <w:rsid w:val="00C45C11"/>
    <w:rsid w:val="00C66794"/>
    <w:rsid w:val="00C82680"/>
    <w:rsid w:val="00C82BB5"/>
    <w:rsid w:val="00CE67CA"/>
    <w:rsid w:val="00D340F0"/>
    <w:rsid w:val="00D35D15"/>
    <w:rsid w:val="00D7485A"/>
    <w:rsid w:val="00D77C53"/>
    <w:rsid w:val="00D974C1"/>
    <w:rsid w:val="00DA558B"/>
    <w:rsid w:val="00DB481A"/>
    <w:rsid w:val="00DD3CA2"/>
    <w:rsid w:val="00DD544C"/>
    <w:rsid w:val="00DE1987"/>
    <w:rsid w:val="00DF171D"/>
    <w:rsid w:val="00E02374"/>
    <w:rsid w:val="00E24566"/>
    <w:rsid w:val="00E42F39"/>
    <w:rsid w:val="00E45D5F"/>
    <w:rsid w:val="00E467A5"/>
    <w:rsid w:val="00E92243"/>
    <w:rsid w:val="00EC69B1"/>
    <w:rsid w:val="00EE6DD2"/>
    <w:rsid w:val="00EF7856"/>
    <w:rsid w:val="00F06398"/>
    <w:rsid w:val="00F24FFA"/>
    <w:rsid w:val="00F27C24"/>
    <w:rsid w:val="00F361BD"/>
    <w:rsid w:val="00F42532"/>
    <w:rsid w:val="00F65C49"/>
    <w:rsid w:val="00F83319"/>
    <w:rsid w:val="00F86038"/>
    <w:rsid w:val="00F87CF0"/>
    <w:rsid w:val="00F87FD2"/>
    <w:rsid w:val="00F97022"/>
    <w:rsid w:val="00FC502C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1AC303C"/>
  <w15:docId w15:val="{19AA690B-D84F-4DD4-80E9-9BE38DD9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5F"/>
    <w:pPr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45D5F"/>
    <w:pPr>
      <w:keepNext/>
      <w:keepLines/>
      <w:spacing w:before="240" w:after="0"/>
      <w:outlineLvl w:val="0"/>
    </w:pPr>
    <w:rPr>
      <w:rFonts w:eastAsiaTheme="majorEastAsia" w:cstheme="majorBidi"/>
      <w:b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5D5F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701"/>
  </w:style>
  <w:style w:type="paragraph" w:styleId="a5">
    <w:name w:val="footer"/>
    <w:basedOn w:val="a"/>
    <w:link w:val="a6"/>
    <w:uiPriority w:val="99"/>
    <w:unhideWhenUsed/>
    <w:rsid w:val="00973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701"/>
  </w:style>
  <w:style w:type="paragraph" w:customStyle="1" w:styleId="11">
    <w:name w:val="Заголовок1"/>
    <w:basedOn w:val="a"/>
    <w:link w:val="a7"/>
    <w:rsid w:val="009D581A"/>
    <w:rPr>
      <w:rFonts w:ascii="Calibri" w:hAnsi="Calibri" w:cs="Arial"/>
      <w:szCs w:val="24"/>
    </w:rPr>
  </w:style>
  <w:style w:type="character" w:customStyle="1" w:styleId="10">
    <w:name w:val="Заголовок 1 Знак"/>
    <w:basedOn w:val="a0"/>
    <w:link w:val="1"/>
    <w:uiPriority w:val="9"/>
    <w:rsid w:val="00E45D5F"/>
    <w:rPr>
      <w:rFonts w:eastAsiaTheme="majorEastAsia" w:cstheme="majorBidi"/>
      <w:b/>
      <w:sz w:val="44"/>
      <w:szCs w:val="32"/>
    </w:rPr>
  </w:style>
  <w:style w:type="character" w:customStyle="1" w:styleId="a7">
    <w:name w:val="Заголовок Знак"/>
    <w:basedOn w:val="a0"/>
    <w:link w:val="11"/>
    <w:rsid w:val="009D581A"/>
    <w:rPr>
      <w:rFonts w:ascii="Calibri" w:hAnsi="Calibri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45D5F"/>
    <w:rPr>
      <w:rFonts w:eastAsiaTheme="majorEastAsia" w:cstheme="majorBidi"/>
      <w:b/>
      <w:sz w:val="3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3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Мамыкина Наталья Владимировна</cp:lastModifiedBy>
  <cp:revision>87</cp:revision>
  <cp:lastPrinted>2015-07-14T07:17:00Z</cp:lastPrinted>
  <dcterms:created xsi:type="dcterms:W3CDTF">2015-07-01T06:01:00Z</dcterms:created>
  <dcterms:modified xsi:type="dcterms:W3CDTF">2018-07-17T14:04:00Z</dcterms:modified>
</cp:coreProperties>
</file>